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DA2FE" w14:textId="77E512BF" w:rsidR="00427773" w:rsidRPr="00FC77D9" w:rsidRDefault="00507E18" w:rsidP="00FC77D9">
      <w:pPr>
        <w:widowControl w:val="0"/>
        <w:autoSpaceDE w:val="0"/>
        <w:autoSpaceDN w:val="0"/>
        <w:adjustRightInd w:val="0"/>
        <w:spacing w:after="240"/>
        <w:rPr>
          <w:rFonts w:ascii="Sylfaen" w:hAnsi="Sylfaen"/>
        </w:rPr>
      </w:pPr>
      <w:bookmarkStart w:id="0" w:name="_GoBack"/>
      <w:bookmarkEnd w:id="0"/>
      <w:r w:rsidRPr="00FC77D9">
        <w:rPr>
          <w:rFonts w:ascii="Sylfaen" w:hAnsi="Sylfaen"/>
        </w:rPr>
        <w:t xml:space="preserve">Elements for Social Forum </w:t>
      </w:r>
      <w:r w:rsidR="00FC77D9" w:rsidRPr="00FC77D9">
        <w:rPr>
          <w:rFonts w:ascii="Sylfaen" w:hAnsi="Sylfaen"/>
        </w:rPr>
        <w:t>„good practices, success stories, lessons learned and current challenges in combating poverty and inequalities ̈.</w:t>
      </w:r>
    </w:p>
    <w:p w14:paraId="6282B5E0" w14:textId="2513BB87" w:rsidR="00507E18" w:rsidRDefault="00507E18">
      <w:pPr>
        <w:rPr>
          <w:rFonts w:ascii="Sylfaen" w:hAnsi="Sylfaen" w:cs="Helvetica"/>
        </w:rPr>
      </w:pPr>
      <w:r w:rsidRPr="000972A0">
        <w:rPr>
          <w:rFonts w:ascii="Sylfaen" w:hAnsi="Sylfaen" w:cs="Helvetica"/>
        </w:rPr>
        <w:t>Geneva 8-9 October</w:t>
      </w:r>
      <w:r w:rsidR="00D97988">
        <w:rPr>
          <w:rFonts w:ascii="Sylfaen" w:hAnsi="Sylfaen" w:cs="Helvetica"/>
        </w:rPr>
        <w:t xml:space="preserve"> </w:t>
      </w:r>
      <w:r w:rsidRPr="000972A0">
        <w:rPr>
          <w:rFonts w:ascii="Sylfaen" w:hAnsi="Sylfaen" w:cs="Helvetica"/>
        </w:rPr>
        <w:t>2020</w:t>
      </w:r>
    </w:p>
    <w:p w14:paraId="4B8836C7" w14:textId="77777777" w:rsidR="000972A0" w:rsidRPr="000972A0" w:rsidRDefault="000972A0">
      <w:pPr>
        <w:rPr>
          <w:rFonts w:ascii="Sylfaen" w:hAnsi="Sylfaen" w:cs="Helvetica"/>
        </w:rPr>
      </w:pPr>
    </w:p>
    <w:p w14:paraId="61EAD5E4" w14:textId="32F5338E" w:rsidR="00FC77D9" w:rsidRPr="00FC77D9" w:rsidRDefault="00FC77D9" w:rsidP="00FC77D9">
      <w:pPr>
        <w:pStyle w:val="ListParagraph"/>
        <w:numPr>
          <w:ilvl w:val="0"/>
          <w:numId w:val="1"/>
        </w:numPr>
        <w:ind w:left="0"/>
        <w:jc w:val="both"/>
        <w:rPr>
          <w:rFonts w:ascii="Sylfaen" w:hAnsi="Sylfaen"/>
        </w:rPr>
      </w:pPr>
      <w:r w:rsidRPr="00FC77D9">
        <w:rPr>
          <w:rFonts w:ascii="Sylfaen" w:hAnsi="Sylfaen"/>
        </w:rPr>
        <w:t>At the outset, allow me to express our sincere appreciation for the opportunity to exchange good practice</w:t>
      </w:r>
      <w:r>
        <w:rPr>
          <w:rFonts w:ascii="Sylfaen" w:hAnsi="Sylfaen"/>
        </w:rPr>
        <w:t>s,</w:t>
      </w:r>
      <w:r w:rsidRPr="00FC77D9">
        <w:rPr>
          <w:rFonts w:ascii="Sylfaen" w:hAnsi="Sylfaen"/>
        </w:rPr>
        <w:t xml:space="preserve"> lessons learned and challenges on the way to combat poverty and inequalities.</w:t>
      </w:r>
    </w:p>
    <w:p w14:paraId="5BBEC72B" w14:textId="77777777" w:rsidR="00FC77D9" w:rsidRDefault="00FC77D9" w:rsidP="00FC77D9">
      <w:pPr>
        <w:pStyle w:val="ListParagraph"/>
        <w:ind w:left="0"/>
        <w:jc w:val="both"/>
        <w:rPr>
          <w:rFonts w:ascii="Sylfaen" w:hAnsi="Sylfaen"/>
        </w:rPr>
      </w:pPr>
    </w:p>
    <w:p w14:paraId="43AA596B" w14:textId="17C35D63" w:rsidR="00507E18" w:rsidRPr="000972A0" w:rsidRDefault="00507E18" w:rsidP="000972A0">
      <w:pPr>
        <w:pStyle w:val="ListParagraph"/>
        <w:numPr>
          <w:ilvl w:val="0"/>
          <w:numId w:val="1"/>
        </w:numPr>
        <w:ind w:left="0"/>
        <w:jc w:val="both"/>
        <w:rPr>
          <w:rFonts w:ascii="Sylfaen" w:hAnsi="Sylfaen"/>
        </w:rPr>
      </w:pPr>
      <w:r w:rsidRPr="000972A0">
        <w:rPr>
          <w:rFonts w:ascii="Sylfaen" w:hAnsi="Sylfaen"/>
        </w:rPr>
        <w:t xml:space="preserve">Rapid economic development of Georgia resulted in drastic decrease in poverty and inequality over the past 20 years. </w:t>
      </w:r>
      <w:r w:rsidR="005967BC">
        <w:rPr>
          <w:rFonts w:ascii="Sylfaen" w:hAnsi="Sylfaen" w:cs="Calibri"/>
          <w:color w:val="000000" w:themeColor="text1"/>
        </w:rPr>
        <w:t xml:space="preserve">The country </w:t>
      </w:r>
      <w:r w:rsidR="005967BC" w:rsidRPr="009C59BA">
        <w:rPr>
          <w:rFonts w:ascii="Sylfaen" w:hAnsi="Sylfaen" w:cs="Calibri"/>
          <w:color w:val="000000" w:themeColor="text1"/>
        </w:rPr>
        <w:t>was moved from lower middle to upper middle-income countries</w:t>
      </w:r>
      <w:r w:rsidR="005967BC">
        <w:rPr>
          <w:rFonts w:ascii="Sylfaen" w:hAnsi="Sylfaen" w:cs="Calibri"/>
          <w:color w:val="000000" w:themeColor="text1"/>
        </w:rPr>
        <w:t>.</w:t>
      </w:r>
      <w:r w:rsidR="005967BC" w:rsidRPr="000972A0">
        <w:rPr>
          <w:rFonts w:ascii="Sylfaen" w:hAnsi="Sylfaen"/>
        </w:rPr>
        <w:t xml:space="preserve"> </w:t>
      </w:r>
      <w:r w:rsidRPr="000972A0">
        <w:rPr>
          <w:rFonts w:ascii="Sylfaen" w:hAnsi="Sylfaen"/>
        </w:rPr>
        <w:t>However, regional economic crisis and slowdown of global economic growth in 2014-2015</w:t>
      </w:r>
      <w:r w:rsidR="00D97988">
        <w:rPr>
          <w:rFonts w:ascii="Sylfaen" w:hAnsi="Sylfaen"/>
        </w:rPr>
        <w:t xml:space="preserve"> and then current global crisis caused by the pandemic</w:t>
      </w:r>
      <w:r w:rsidRPr="000972A0">
        <w:rPr>
          <w:rFonts w:ascii="Sylfaen" w:hAnsi="Sylfaen"/>
        </w:rPr>
        <w:t xml:space="preserve"> negatively affected socioeconomic outcomes. </w:t>
      </w:r>
    </w:p>
    <w:p w14:paraId="793531A3" w14:textId="77777777" w:rsidR="00507E18" w:rsidRPr="000972A0" w:rsidRDefault="00507E18" w:rsidP="000972A0">
      <w:pPr>
        <w:jc w:val="both"/>
        <w:rPr>
          <w:rFonts w:ascii="Sylfaen" w:hAnsi="Sylfaen"/>
        </w:rPr>
      </w:pPr>
    </w:p>
    <w:p w14:paraId="08BE3D45" w14:textId="77777777" w:rsidR="00507E18" w:rsidRDefault="00507E18" w:rsidP="000972A0">
      <w:pPr>
        <w:pStyle w:val="ListParagraph"/>
        <w:numPr>
          <w:ilvl w:val="0"/>
          <w:numId w:val="1"/>
        </w:numPr>
        <w:autoSpaceDE w:val="0"/>
        <w:autoSpaceDN w:val="0"/>
        <w:adjustRightInd w:val="0"/>
        <w:ind w:left="0"/>
        <w:jc w:val="both"/>
        <w:rPr>
          <w:rFonts w:ascii="Sylfaen" w:hAnsi="Sylfaen" w:cs="Cambria"/>
        </w:rPr>
      </w:pPr>
      <w:r w:rsidRPr="000972A0">
        <w:rPr>
          <w:rFonts w:ascii="Sylfaen" w:hAnsi="Sylfaen" w:cs="Cambria"/>
        </w:rPr>
        <w:t xml:space="preserve">Since 2015, proportion of population living below the national poverty line has dropped by 9.7%, creating a good basis for a 20% reduction in poverty by 2030. Despite the recent progress, one fifth of the total population still lives below the national poverty line. </w:t>
      </w:r>
    </w:p>
    <w:p w14:paraId="5957AE73" w14:textId="77777777" w:rsidR="004E1276" w:rsidRPr="000972A0" w:rsidRDefault="004E1276" w:rsidP="004E1276">
      <w:pPr>
        <w:pStyle w:val="ListParagraph"/>
        <w:autoSpaceDE w:val="0"/>
        <w:autoSpaceDN w:val="0"/>
        <w:adjustRightInd w:val="0"/>
        <w:ind w:left="0"/>
        <w:jc w:val="both"/>
        <w:rPr>
          <w:rFonts w:ascii="Sylfaen" w:hAnsi="Sylfaen" w:cs="Cambria"/>
        </w:rPr>
      </w:pPr>
    </w:p>
    <w:p w14:paraId="054127B5" w14:textId="77777777" w:rsidR="00507E18" w:rsidRDefault="000972A0" w:rsidP="000972A0">
      <w:pPr>
        <w:pStyle w:val="ListParagraph"/>
        <w:numPr>
          <w:ilvl w:val="0"/>
          <w:numId w:val="1"/>
        </w:numPr>
        <w:spacing w:after="240"/>
        <w:ind w:left="0"/>
        <w:jc w:val="both"/>
        <w:rPr>
          <w:rFonts w:ascii="Sylfaen" w:hAnsi="Sylfaen" w:cs="Cambria"/>
        </w:rPr>
      </w:pPr>
      <w:r w:rsidRPr="000972A0">
        <w:rPr>
          <w:rFonts w:ascii="Sylfaen" w:hAnsi="Sylfaen" w:cs="Cambria"/>
        </w:rPr>
        <w:t xml:space="preserve">Providing social assistance is an important tool to combat poverty in Georgia. </w:t>
      </w:r>
      <w:r w:rsidR="00507E18" w:rsidRPr="000972A0">
        <w:rPr>
          <w:rFonts w:ascii="Sylfaen" w:hAnsi="Sylfaen" w:cs="Cambria"/>
        </w:rPr>
        <w:t>The works of the Government aim to create a stable policy to</w:t>
      </w:r>
      <w:r w:rsidR="00507E18" w:rsidRPr="000972A0">
        <w:rPr>
          <w:rFonts w:ascii="Sylfaen" w:hAnsi="Sylfaen" w:cs="Cambria"/>
          <w:lang w:val="ka-GE"/>
        </w:rPr>
        <w:t xml:space="preserve"> </w:t>
      </w:r>
      <w:r w:rsidR="00507E18" w:rsidRPr="000972A0">
        <w:rPr>
          <w:rFonts w:ascii="Sylfaen" w:hAnsi="Sylfaen" w:cs="Cambria"/>
        </w:rPr>
        <w:t xml:space="preserve">support the poor and socially vulnerable. The primary mechanism for supporting poor families is the Targeted Social Assistance (TSA) Program, which provides cash and non-cash transfers to population in need. Other important measures of social protection include state pensions/compensations, and benefits, demographic improvement and high mountainous regions privileges, utility services subsidies, social assistance packages for persons with disabilities and veterans, social rehabilitation and childcare state programs, assistance to internally displaced persons (IDPs), refugees and environmental migrants. </w:t>
      </w:r>
    </w:p>
    <w:p w14:paraId="7C5D99CA" w14:textId="7F13830B" w:rsidR="00FC77D9" w:rsidRDefault="00FC77D9" w:rsidP="00FC77D9">
      <w:pPr>
        <w:pStyle w:val="ListParagraph"/>
        <w:widowControl w:val="0"/>
        <w:autoSpaceDE w:val="0"/>
        <w:autoSpaceDN w:val="0"/>
        <w:adjustRightInd w:val="0"/>
        <w:spacing w:after="240"/>
        <w:ind w:left="0"/>
        <w:jc w:val="both"/>
        <w:rPr>
          <w:rFonts w:ascii="Sylfaen" w:hAnsi="Sylfaen" w:cs="Cambria"/>
        </w:rPr>
      </w:pPr>
    </w:p>
    <w:p w14:paraId="04507F18" w14:textId="4EF093E9" w:rsidR="00FC77D9" w:rsidRPr="00FC77D9" w:rsidRDefault="00FC77D9" w:rsidP="00FC77D9">
      <w:pPr>
        <w:pStyle w:val="ListParagraph"/>
        <w:widowControl w:val="0"/>
        <w:numPr>
          <w:ilvl w:val="0"/>
          <w:numId w:val="1"/>
        </w:numPr>
        <w:autoSpaceDE w:val="0"/>
        <w:autoSpaceDN w:val="0"/>
        <w:adjustRightInd w:val="0"/>
        <w:spacing w:after="240"/>
        <w:ind w:left="0"/>
        <w:jc w:val="both"/>
        <w:rPr>
          <w:rFonts w:ascii="Sylfaen" w:hAnsi="Sylfaen" w:cs="Cambria"/>
        </w:rPr>
      </w:pPr>
      <w:r>
        <w:rPr>
          <w:rFonts w:ascii="Sylfaen" w:hAnsi="Sylfaen" w:cs="Cambria"/>
        </w:rPr>
        <w:t xml:space="preserve">Herewith let me highlight few examples of </w:t>
      </w:r>
      <w:r>
        <w:rPr>
          <w:rFonts w:ascii="Sylfaen" w:hAnsi="Sylfaen"/>
        </w:rPr>
        <w:t>good practices to combat poverty and inequalities:</w:t>
      </w:r>
    </w:p>
    <w:p w14:paraId="7FBFFB49" w14:textId="77777777" w:rsidR="00A96EF2" w:rsidRDefault="00A96EF2" w:rsidP="00A96EF2">
      <w:pPr>
        <w:pStyle w:val="ListParagraph"/>
        <w:widowControl w:val="0"/>
        <w:autoSpaceDE w:val="0"/>
        <w:autoSpaceDN w:val="0"/>
        <w:adjustRightInd w:val="0"/>
        <w:spacing w:after="240"/>
        <w:ind w:left="0"/>
        <w:jc w:val="both"/>
        <w:rPr>
          <w:rFonts w:ascii="Sylfaen" w:hAnsi="Sylfaen" w:cs="Cambria"/>
        </w:rPr>
      </w:pPr>
    </w:p>
    <w:p w14:paraId="34947D60" w14:textId="343748A9" w:rsidR="00FC77D9" w:rsidRPr="00266B37" w:rsidRDefault="00A96EF2" w:rsidP="00266B37">
      <w:pPr>
        <w:pStyle w:val="ListParagraph"/>
        <w:widowControl w:val="0"/>
        <w:numPr>
          <w:ilvl w:val="0"/>
          <w:numId w:val="1"/>
        </w:numPr>
        <w:autoSpaceDE w:val="0"/>
        <w:autoSpaceDN w:val="0"/>
        <w:adjustRightInd w:val="0"/>
        <w:spacing w:after="240"/>
        <w:ind w:left="0"/>
        <w:jc w:val="both"/>
        <w:rPr>
          <w:rFonts w:ascii="Sylfaen" w:hAnsi="Sylfaen" w:cs="Cambria"/>
        </w:rPr>
      </w:pPr>
      <w:r w:rsidRPr="00A96EF2">
        <w:rPr>
          <w:rFonts w:ascii="Sylfaen" w:hAnsi="Sylfaen" w:cs="Cambria"/>
        </w:rPr>
        <w:t xml:space="preserve">The IDP housing program </w:t>
      </w:r>
      <w:r w:rsidR="00266B37">
        <w:rPr>
          <w:rFonts w:ascii="Sylfaen" w:hAnsi="Sylfaen" w:cs="Cambria"/>
        </w:rPr>
        <w:t>has been established with the aim</w:t>
      </w:r>
      <w:r w:rsidRPr="00A96EF2">
        <w:rPr>
          <w:rFonts w:ascii="Sylfaen" w:hAnsi="Sylfaen" w:cs="Cambria"/>
        </w:rPr>
        <w:t xml:space="preserve"> to resolve the problem o</w:t>
      </w:r>
      <w:r w:rsidR="00266B37">
        <w:rPr>
          <w:rFonts w:ascii="Sylfaen" w:hAnsi="Sylfaen" w:cs="Cambria"/>
        </w:rPr>
        <w:t>f permanent housing for IDPs,</w:t>
      </w:r>
      <w:r>
        <w:rPr>
          <w:rFonts w:ascii="Sylfaen" w:hAnsi="Sylfaen" w:cs="Cambria"/>
        </w:rPr>
        <w:t xml:space="preserve"> </w:t>
      </w:r>
      <w:r w:rsidRPr="00A96EF2">
        <w:rPr>
          <w:rFonts w:ascii="Sylfaen" w:hAnsi="Sylfaen" w:cs="Cambria"/>
        </w:rPr>
        <w:t>As of 2019, long-term housing has been provided to 41 thousand IDP families, which is significant improvement com- pared to 32 thousand IDP families in 2014. By maintaining the pace of progress in this direction, country will easily reach the SDG target of providing long-term housing to 50</w:t>
      </w:r>
      <w:r>
        <w:rPr>
          <w:rFonts w:ascii="Sylfaen" w:hAnsi="Sylfaen" w:cs="Cambria"/>
        </w:rPr>
        <w:t xml:space="preserve"> thousand IDP families by 2030.</w:t>
      </w:r>
      <w:r w:rsidR="00FC77D9">
        <w:rPr>
          <w:rFonts w:ascii="Sylfaen" w:hAnsi="Sylfaen" w:cs="Cambria"/>
        </w:rPr>
        <w:t xml:space="preserve"> </w:t>
      </w:r>
      <w:r w:rsidR="00266B37" w:rsidRPr="00266B37">
        <w:rPr>
          <w:rFonts w:ascii="Sylfaen" w:hAnsi="Sylfaen" w:cs="Cambria"/>
        </w:rPr>
        <w:t>Moreover, s</w:t>
      </w:r>
      <w:r w:rsidR="00FC77D9" w:rsidRPr="00266B37">
        <w:rPr>
          <w:rFonts w:ascii="Sylfaen" w:hAnsi="Sylfaen" w:cs="Cambria"/>
        </w:rPr>
        <w:t>ince 2013, Georgia is implementing a separate resettlement program for environmental migrants. Combined with additional social transfers and financed vocational and higher educational programs for IDPs, environmental migrants, students residing in occupied territories, Geor</w:t>
      </w:r>
      <w:r w:rsidR="00266B37">
        <w:rPr>
          <w:rFonts w:ascii="Sylfaen" w:hAnsi="Sylfaen" w:cs="Cambria"/>
        </w:rPr>
        <w:t>gia is supporting social inclu</w:t>
      </w:r>
      <w:r w:rsidR="00FC77D9" w:rsidRPr="00266B37">
        <w:rPr>
          <w:rFonts w:ascii="Sylfaen" w:hAnsi="Sylfaen" w:cs="Cambria"/>
        </w:rPr>
        <w:t>sion process of these people.</w:t>
      </w:r>
    </w:p>
    <w:p w14:paraId="121D0E73" w14:textId="77777777" w:rsidR="00A96EF2" w:rsidRPr="00A96EF2" w:rsidRDefault="00A96EF2" w:rsidP="00A96EF2">
      <w:pPr>
        <w:pStyle w:val="ListParagraph"/>
        <w:widowControl w:val="0"/>
        <w:autoSpaceDE w:val="0"/>
        <w:autoSpaceDN w:val="0"/>
        <w:adjustRightInd w:val="0"/>
        <w:spacing w:after="240"/>
        <w:ind w:left="0"/>
        <w:jc w:val="both"/>
        <w:rPr>
          <w:rFonts w:ascii="Sylfaen" w:hAnsi="Sylfaen" w:cs="Cambria"/>
        </w:rPr>
      </w:pPr>
    </w:p>
    <w:p w14:paraId="33366472" w14:textId="6D8AA928" w:rsidR="00A96EF2" w:rsidRDefault="00A96EF2" w:rsidP="00A96EF2">
      <w:pPr>
        <w:pStyle w:val="ListParagraph"/>
        <w:widowControl w:val="0"/>
        <w:numPr>
          <w:ilvl w:val="0"/>
          <w:numId w:val="1"/>
        </w:numPr>
        <w:autoSpaceDE w:val="0"/>
        <w:autoSpaceDN w:val="0"/>
        <w:adjustRightInd w:val="0"/>
        <w:spacing w:after="240"/>
        <w:ind w:left="0"/>
        <w:jc w:val="both"/>
        <w:rPr>
          <w:rFonts w:ascii="Sylfaen" w:hAnsi="Sylfaen" w:cs="Cambria"/>
        </w:rPr>
      </w:pPr>
      <w:r w:rsidRPr="00266B37">
        <w:rPr>
          <w:rFonts w:ascii="Sylfaen" w:hAnsi="Sylfaen" w:cs="Cambria"/>
        </w:rPr>
        <w:t xml:space="preserve">Government implements additional measures in order to improve the quality of life in high-mountainous regions of Georgia, which experience a severe shortage of jobs, public services and modern infrastructure. To improve living standards and demographic dynamics in Georgia’s highland areas the new Strategy on the Development of the High Mountainous Settlements of Georgia (2019-2023) was developed. </w:t>
      </w:r>
    </w:p>
    <w:p w14:paraId="7B8858F1" w14:textId="77777777" w:rsidR="00266B37" w:rsidRPr="00266B37" w:rsidRDefault="00266B37" w:rsidP="00266B37">
      <w:pPr>
        <w:pStyle w:val="ListParagraph"/>
        <w:widowControl w:val="0"/>
        <w:autoSpaceDE w:val="0"/>
        <w:autoSpaceDN w:val="0"/>
        <w:adjustRightInd w:val="0"/>
        <w:spacing w:after="240"/>
        <w:ind w:left="0"/>
        <w:jc w:val="both"/>
        <w:rPr>
          <w:rFonts w:ascii="Sylfaen" w:hAnsi="Sylfaen" w:cs="Cambria"/>
        </w:rPr>
      </w:pPr>
    </w:p>
    <w:p w14:paraId="02CC786F" w14:textId="353747DA" w:rsidR="00A96EF2" w:rsidRPr="00A96EF2" w:rsidRDefault="00A96EF2" w:rsidP="00A96EF2">
      <w:pPr>
        <w:pStyle w:val="ListParagraph"/>
        <w:widowControl w:val="0"/>
        <w:numPr>
          <w:ilvl w:val="0"/>
          <w:numId w:val="1"/>
        </w:numPr>
        <w:autoSpaceDE w:val="0"/>
        <w:autoSpaceDN w:val="0"/>
        <w:adjustRightInd w:val="0"/>
        <w:spacing w:after="240"/>
        <w:ind w:left="0"/>
        <w:jc w:val="both"/>
        <w:rPr>
          <w:rFonts w:ascii="Sylfaen" w:hAnsi="Sylfaen" w:cs="Cambria"/>
        </w:rPr>
      </w:pPr>
      <w:r w:rsidRPr="00A96EF2">
        <w:rPr>
          <w:rFonts w:ascii="Sylfaen" w:hAnsi="Sylfaen" w:cs="Cambria"/>
        </w:rPr>
        <w:t xml:space="preserve">“Agricultural and Rural Development Agency” (ARDA) established </w:t>
      </w:r>
      <w:r>
        <w:rPr>
          <w:rFonts w:ascii="Sylfaen" w:hAnsi="Sylfaen" w:cs="Cambria"/>
        </w:rPr>
        <w:t xml:space="preserve">in 2019 </w:t>
      </w:r>
      <w:r w:rsidRPr="00A96EF2">
        <w:rPr>
          <w:rFonts w:ascii="Sylfaen" w:hAnsi="Sylfaen" w:cs="Cambria"/>
        </w:rPr>
        <w:t>aims to promote rural development and to create an environment that will contribute to higher and sustainable production of high-quality goods. The agency implements variety of projects</w:t>
      </w:r>
      <w:r>
        <w:rPr>
          <w:rFonts w:ascii="Sylfaen" w:hAnsi="Sylfaen" w:cs="Cambria"/>
        </w:rPr>
        <w:t>. C</w:t>
      </w:r>
      <w:r w:rsidRPr="00A96EF2">
        <w:rPr>
          <w:rFonts w:ascii="Sylfaen" w:hAnsi="Sylfaen" w:cs="Cambria"/>
        </w:rPr>
        <w:t xml:space="preserve">urrently </w:t>
      </w:r>
      <w:r>
        <w:rPr>
          <w:rFonts w:ascii="Sylfaen" w:hAnsi="Sylfaen" w:cs="Cambria"/>
        </w:rPr>
        <w:t>it administers</w:t>
      </w:r>
      <w:r w:rsidRPr="00A96EF2">
        <w:rPr>
          <w:rFonts w:ascii="Sylfaen" w:hAnsi="Sylfaen" w:cs="Cambria"/>
        </w:rPr>
        <w:t xml:space="preserve"> th</w:t>
      </w:r>
      <w:r w:rsidR="00266B37">
        <w:rPr>
          <w:rFonts w:ascii="Sylfaen" w:hAnsi="Sylfaen" w:cs="Cambria"/>
        </w:rPr>
        <w:t>e “Unified Agro Project”, which</w:t>
      </w:r>
      <w:r w:rsidRPr="00A96EF2">
        <w:rPr>
          <w:rFonts w:ascii="Sylfaen" w:hAnsi="Sylfaen" w:cs="Cambria"/>
        </w:rPr>
        <w:t xml:space="preserve"> includes wide variety of state programs with focus on improving access to financial resources, promoting investment in agriculture, adapting modern technologies and enriching human capital</w:t>
      </w:r>
      <w:r>
        <w:rPr>
          <w:rFonts w:ascii="Sylfaen" w:hAnsi="Sylfaen" w:cs="Cambria"/>
        </w:rPr>
        <w:t>.</w:t>
      </w:r>
    </w:p>
    <w:p w14:paraId="5AC726D7" w14:textId="77777777" w:rsidR="004E1276" w:rsidRDefault="004E1276" w:rsidP="00A96EF2">
      <w:pPr>
        <w:pStyle w:val="ListParagraph"/>
        <w:widowControl w:val="0"/>
        <w:autoSpaceDE w:val="0"/>
        <w:autoSpaceDN w:val="0"/>
        <w:adjustRightInd w:val="0"/>
        <w:spacing w:after="240"/>
        <w:ind w:left="0"/>
        <w:jc w:val="both"/>
        <w:rPr>
          <w:rFonts w:ascii="Sylfaen" w:hAnsi="Sylfaen" w:cs="Cambria"/>
        </w:rPr>
      </w:pPr>
    </w:p>
    <w:p w14:paraId="0DD08A9B" w14:textId="77777777" w:rsidR="007103BF" w:rsidRDefault="007103BF" w:rsidP="007103BF">
      <w:pPr>
        <w:pStyle w:val="ListParagraph"/>
        <w:widowControl w:val="0"/>
        <w:numPr>
          <w:ilvl w:val="0"/>
          <w:numId w:val="1"/>
        </w:numPr>
        <w:autoSpaceDE w:val="0"/>
        <w:autoSpaceDN w:val="0"/>
        <w:adjustRightInd w:val="0"/>
        <w:spacing w:after="240"/>
        <w:ind w:left="0"/>
        <w:jc w:val="both"/>
        <w:rPr>
          <w:rFonts w:ascii="Sylfaen" w:hAnsi="Sylfaen" w:cs="Cambria"/>
        </w:rPr>
      </w:pPr>
      <w:r w:rsidRPr="000972A0">
        <w:rPr>
          <w:rFonts w:ascii="Sylfaen" w:hAnsi="Sylfaen" w:cs="Cambria"/>
        </w:rPr>
        <w:t>Georgia prioritizes the improvement of social security net for vulnerable groups. Social expenditure has the biggest share in the government spending, accounting for more than one fifth of total. Proportion of total government spending on essential services such as education, healthcare and social protection has been increasing in recent years.</w:t>
      </w:r>
    </w:p>
    <w:p w14:paraId="56477140" w14:textId="77777777" w:rsidR="007103BF" w:rsidRPr="00A96EF2" w:rsidRDefault="007103BF" w:rsidP="00A96EF2">
      <w:pPr>
        <w:pStyle w:val="ListParagraph"/>
        <w:widowControl w:val="0"/>
        <w:autoSpaceDE w:val="0"/>
        <w:autoSpaceDN w:val="0"/>
        <w:adjustRightInd w:val="0"/>
        <w:spacing w:after="240"/>
        <w:ind w:left="0"/>
        <w:jc w:val="both"/>
        <w:rPr>
          <w:rFonts w:ascii="Sylfaen" w:hAnsi="Sylfaen" w:cs="Cambria"/>
        </w:rPr>
      </w:pPr>
    </w:p>
    <w:p w14:paraId="35534949" w14:textId="57C75F74" w:rsidR="00507E18" w:rsidRPr="000972A0" w:rsidRDefault="00507E18" w:rsidP="000972A0">
      <w:pPr>
        <w:pStyle w:val="ListParagraph"/>
        <w:widowControl w:val="0"/>
        <w:numPr>
          <w:ilvl w:val="0"/>
          <w:numId w:val="1"/>
        </w:numPr>
        <w:autoSpaceDE w:val="0"/>
        <w:autoSpaceDN w:val="0"/>
        <w:adjustRightInd w:val="0"/>
        <w:spacing w:after="240"/>
        <w:ind w:left="0"/>
        <w:jc w:val="both"/>
        <w:rPr>
          <w:rFonts w:ascii="Sylfaen" w:hAnsi="Sylfaen" w:cs="Cambria"/>
        </w:rPr>
      </w:pPr>
      <w:r w:rsidRPr="000972A0">
        <w:rPr>
          <w:rFonts w:ascii="Sylfaen" w:hAnsi="Sylfaen" w:cs="Cambria"/>
        </w:rPr>
        <w:t xml:space="preserve">Despite progress, social protection system still requires further advancement. The Covid-19 pandemic has also shown significant shortfalls in provisioning suitable social services to the most vulnerable groups of the country. Therefore, the Government of Georgia considers of assessment and revision of the national social protection system that would also include not only central level, but also social assistance </w:t>
      </w:r>
      <w:r w:rsidR="00A96EF2" w:rsidRPr="000972A0">
        <w:rPr>
          <w:rFonts w:ascii="Sylfaen" w:hAnsi="Sylfaen" w:cs="Cambria"/>
        </w:rPr>
        <w:t>progr</w:t>
      </w:r>
      <w:r w:rsidR="00A96EF2">
        <w:rPr>
          <w:rFonts w:ascii="Sylfaen" w:hAnsi="Sylfaen" w:cs="Cambria"/>
        </w:rPr>
        <w:t>ams provided at the local lev</w:t>
      </w:r>
      <w:r w:rsidRPr="000972A0">
        <w:rPr>
          <w:rFonts w:ascii="Sylfaen" w:hAnsi="Sylfaen" w:cs="Cambria"/>
        </w:rPr>
        <w:t>el. Speci</w:t>
      </w:r>
      <w:r w:rsidR="00A96EF2">
        <w:rPr>
          <w:rFonts w:ascii="Sylfaen" w:hAnsi="Sylfaen" w:cs="Cambria"/>
        </w:rPr>
        <w:t>al emphasis will be put on the persons with d</w:t>
      </w:r>
      <w:r w:rsidRPr="000972A0">
        <w:rPr>
          <w:rFonts w:ascii="Sylfaen" w:hAnsi="Sylfaen" w:cs="Cambria"/>
        </w:rPr>
        <w:t>isabilities. The country is now in the process of elaboration of the housing policy document and its action plan in order to put forward unified vision and strategy, which would serve as a basis for handling of the problem.</w:t>
      </w:r>
    </w:p>
    <w:p w14:paraId="572F5547" w14:textId="77777777" w:rsidR="00427773" w:rsidRPr="000972A0" w:rsidRDefault="00427773" w:rsidP="00507E18">
      <w:pPr>
        <w:jc w:val="both"/>
        <w:rPr>
          <w:rFonts w:ascii="Sylfaen" w:hAnsi="Sylfaen" w:cs="Cambria"/>
        </w:rPr>
      </w:pPr>
    </w:p>
    <w:sectPr w:rsidR="00427773" w:rsidRPr="000972A0" w:rsidSect="0054190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Sylfaen">
    <w:panose1 w:val="010A0502050306030303"/>
    <w:charset w:val="00"/>
    <w:family w:val="auto"/>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2337"/>
    <w:multiLevelType w:val="hybridMultilevel"/>
    <w:tmpl w:val="0720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73"/>
    <w:rsid w:val="000972A0"/>
    <w:rsid w:val="001D70FA"/>
    <w:rsid w:val="00266B37"/>
    <w:rsid w:val="00427773"/>
    <w:rsid w:val="0045677B"/>
    <w:rsid w:val="004D2E52"/>
    <w:rsid w:val="004E1276"/>
    <w:rsid w:val="00507E18"/>
    <w:rsid w:val="00541901"/>
    <w:rsid w:val="005967BC"/>
    <w:rsid w:val="007103BF"/>
    <w:rsid w:val="00A96EF2"/>
    <w:rsid w:val="00D97988"/>
    <w:rsid w:val="00F671EB"/>
    <w:rsid w:val="00FC7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EF75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2A0"/>
    <w:pPr>
      <w:ind w:left="720"/>
      <w:contextualSpacing/>
    </w:pPr>
  </w:style>
  <w:style w:type="paragraph" w:styleId="BalloonText">
    <w:name w:val="Balloon Text"/>
    <w:basedOn w:val="Normal"/>
    <w:link w:val="BalloonTextChar"/>
    <w:uiPriority w:val="99"/>
    <w:semiHidden/>
    <w:unhideWhenUsed/>
    <w:rsid w:val="00D979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7988"/>
    <w:rPr>
      <w:rFonts w:ascii="Lucida Grande" w:hAnsi="Lucida Grande" w:cs="Lucida Grande"/>
      <w:sz w:val="18"/>
      <w:szCs w:val="18"/>
    </w:rPr>
  </w:style>
  <w:style w:type="character" w:styleId="CommentReference">
    <w:name w:val="annotation reference"/>
    <w:basedOn w:val="DefaultParagraphFont"/>
    <w:uiPriority w:val="99"/>
    <w:semiHidden/>
    <w:unhideWhenUsed/>
    <w:rsid w:val="00D97988"/>
    <w:rPr>
      <w:sz w:val="18"/>
      <w:szCs w:val="18"/>
    </w:rPr>
  </w:style>
  <w:style w:type="paragraph" w:styleId="CommentText">
    <w:name w:val="annotation text"/>
    <w:basedOn w:val="Normal"/>
    <w:link w:val="CommentTextChar"/>
    <w:uiPriority w:val="99"/>
    <w:semiHidden/>
    <w:unhideWhenUsed/>
    <w:rsid w:val="00D97988"/>
  </w:style>
  <w:style w:type="character" w:customStyle="1" w:styleId="CommentTextChar">
    <w:name w:val="Comment Text Char"/>
    <w:basedOn w:val="DefaultParagraphFont"/>
    <w:link w:val="CommentText"/>
    <w:uiPriority w:val="99"/>
    <w:semiHidden/>
    <w:rsid w:val="00D97988"/>
  </w:style>
  <w:style w:type="paragraph" w:styleId="CommentSubject">
    <w:name w:val="annotation subject"/>
    <w:basedOn w:val="CommentText"/>
    <w:next w:val="CommentText"/>
    <w:link w:val="CommentSubjectChar"/>
    <w:uiPriority w:val="99"/>
    <w:semiHidden/>
    <w:unhideWhenUsed/>
    <w:rsid w:val="00D97988"/>
    <w:rPr>
      <w:b/>
      <w:bCs/>
      <w:sz w:val="20"/>
      <w:szCs w:val="20"/>
    </w:rPr>
  </w:style>
  <w:style w:type="character" w:customStyle="1" w:styleId="CommentSubjectChar">
    <w:name w:val="Comment Subject Char"/>
    <w:basedOn w:val="CommentTextChar"/>
    <w:link w:val="CommentSubject"/>
    <w:uiPriority w:val="99"/>
    <w:semiHidden/>
    <w:rsid w:val="00D9798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2A0"/>
    <w:pPr>
      <w:ind w:left="720"/>
      <w:contextualSpacing/>
    </w:pPr>
  </w:style>
  <w:style w:type="paragraph" w:styleId="BalloonText">
    <w:name w:val="Balloon Text"/>
    <w:basedOn w:val="Normal"/>
    <w:link w:val="BalloonTextChar"/>
    <w:uiPriority w:val="99"/>
    <w:semiHidden/>
    <w:unhideWhenUsed/>
    <w:rsid w:val="00D979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7988"/>
    <w:rPr>
      <w:rFonts w:ascii="Lucida Grande" w:hAnsi="Lucida Grande" w:cs="Lucida Grande"/>
      <w:sz w:val="18"/>
      <w:szCs w:val="18"/>
    </w:rPr>
  </w:style>
  <w:style w:type="character" w:styleId="CommentReference">
    <w:name w:val="annotation reference"/>
    <w:basedOn w:val="DefaultParagraphFont"/>
    <w:uiPriority w:val="99"/>
    <w:semiHidden/>
    <w:unhideWhenUsed/>
    <w:rsid w:val="00D97988"/>
    <w:rPr>
      <w:sz w:val="18"/>
      <w:szCs w:val="18"/>
    </w:rPr>
  </w:style>
  <w:style w:type="paragraph" w:styleId="CommentText">
    <w:name w:val="annotation text"/>
    <w:basedOn w:val="Normal"/>
    <w:link w:val="CommentTextChar"/>
    <w:uiPriority w:val="99"/>
    <w:semiHidden/>
    <w:unhideWhenUsed/>
    <w:rsid w:val="00D97988"/>
  </w:style>
  <w:style w:type="character" w:customStyle="1" w:styleId="CommentTextChar">
    <w:name w:val="Comment Text Char"/>
    <w:basedOn w:val="DefaultParagraphFont"/>
    <w:link w:val="CommentText"/>
    <w:uiPriority w:val="99"/>
    <w:semiHidden/>
    <w:rsid w:val="00D97988"/>
  </w:style>
  <w:style w:type="paragraph" w:styleId="CommentSubject">
    <w:name w:val="annotation subject"/>
    <w:basedOn w:val="CommentText"/>
    <w:next w:val="CommentText"/>
    <w:link w:val="CommentSubjectChar"/>
    <w:uiPriority w:val="99"/>
    <w:semiHidden/>
    <w:unhideWhenUsed/>
    <w:rsid w:val="00D97988"/>
    <w:rPr>
      <w:b/>
      <w:bCs/>
      <w:sz w:val="20"/>
      <w:szCs w:val="20"/>
    </w:rPr>
  </w:style>
  <w:style w:type="character" w:customStyle="1" w:styleId="CommentSubjectChar">
    <w:name w:val="Comment Subject Char"/>
    <w:basedOn w:val="CommentTextChar"/>
    <w:link w:val="CommentSubject"/>
    <w:uiPriority w:val="99"/>
    <w:semiHidden/>
    <w:rsid w:val="00D979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3923</Characters>
  <Application>Microsoft Macintosh Word</Application>
  <DocSecurity>0</DocSecurity>
  <Lines>32</Lines>
  <Paragraphs>9</Paragraphs>
  <ScaleCrop>false</ScaleCrop>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dc:creator>
  <cp:keywords/>
  <dc:description/>
  <cp:lastModifiedBy>Ekaterine</cp:lastModifiedBy>
  <cp:revision>5</cp:revision>
  <dcterms:created xsi:type="dcterms:W3CDTF">2020-10-06T21:45:00Z</dcterms:created>
  <dcterms:modified xsi:type="dcterms:W3CDTF">2020-10-07T08:32:00Z</dcterms:modified>
</cp:coreProperties>
</file>